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FE" w:rsidRDefault="00DC2AF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DC2A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DC2AFE" w:rsidRDefault="00DC2AFE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DC2AFE" w:rsidRDefault="00B304CA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1950" cy="247650"/>
                  <wp:effectExtent l="1905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2AFE" w:rsidRDefault="00DC2AFE">
      <w:pPr>
        <w:pStyle w:val="Aaoeeu"/>
        <w:widowControl/>
        <w:rPr>
          <w:rFonts w:ascii="Arial Narrow" w:hAnsi="Arial Narrow"/>
          <w:lang w:val="it-IT"/>
        </w:rPr>
      </w:pPr>
    </w:p>
    <w:p w:rsidR="00DC2AFE" w:rsidRDefault="00DC2AF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DC2A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DC2AFE" w:rsidRDefault="00DC2AF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C2A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2279A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z w:val="24"/>
                <w:lang w:val="it-IT"/>
              </w:rPr>
              <w:t>Marina Toso</w:t>
            </w:r>
          </w:p>
        </w:tc>
      </w:tr>
      <w:tr w:rsidR="00DC2A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DC2A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DC2A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DC2A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2AFE" w:rsidRPr="002279A8" w:rsidRDefault="002279A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vanish/>
                <w:sz w:val="24"/>
                <w:lang w:val="it-IT"/>
              </w:rPr>
            </w:pPr>
            <w:r>
              <w:rPr>
                <w:rFonts w:ascii="Arial Narrow" w:hAnsi="Arial Narrow"/>
                <w:b/>
                <w:vanish/>
                <w:sz w:val="24"/>
                <w:lang w:val="it-IT"/>
              </w:rPr>
              <w:t>@@</w:t>
            </w:r>
          </w:p>
        </w:tc>
      </w:tr>
    </w:tbl>
    <w:p w:rsidR="00DC2AFE" w:rsidRDefault="00DC2AFE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C2A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2279A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italiana</w:t>
            </w:r>
          </w:p>
        </w:tc>
      </w:tr>
    </w:tbl>
    <w:p w:rsidR="00DC2AFE" w:rsidRDefault="00DC2AFE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C2A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2279A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20.09.1966</w:t>
            </w:r>
          </w:p>
        </w:tc>
      </w:tr>
    </w:tbl>
    <w:p w:rsidR="00DC2AFE" w:rsidRDefault="00DC2AFE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DC2AFE" w:rsidRDefault="00DC2AF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DC2A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  <w:r w:rsidR="00D64896">
              <w:rPr>
                <w:rFonts w:ascii="Arial Narrow" w:hAnsi="Arial Narrow"/>
                <w:smallCaps/>
                <w:sz w:val="24"/>
                <w:lang w:val="it-IT"/>
              </w:rPr>
              <w:t xml:space="preserve"> significativa</w:t>
            </w:r>
          </w:p>
        </w:tc>
      </w:tr>
    </w:tbl>
    <w:p w:rsidR="00DC2AFE" w:rsidRDefault="00DC2AFE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30"/>
      </w:tblGrid>
      <w:tr w:rsidR="00DC2A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C2AFE" w:rsidRPr="00A01A45" w:rsidRDefault="006D768C" w:rsidP="00A01A45">
            <w:pPr>
              <w:pStyle w:val="Corpodeltesto"/>
            </w:pPr>
            <w:r>
              <w:t xml:space="preserve">DAL </w:t>
            </w:r>
            <w:r w:rsidR="00A01A45" w:rsidRPr="00A01A45">
              <w:t>FEBBRAIO 1998-A</w:t>
            </w:r>
            <w:r>
              <w:t>LL’A</w:t>
            </w:r>
            <w:r w:rsidR="00A01A45" w:rsidRPr="00A01A45">
              <w:t>TTUALE</w:t>
            </w:r>
          </w:p>
        </w:tc>
      </w:tr>
      <w:tr w:rsidR="00DC2A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C2AFE" w:rsidRPr="00A01A45" w:rsidRDefault="00A01A45" w:rsidP="00A01A45">
            <w:pPr>
              <w:pStyle w:val="Corpodeltesto"/>
            </w:pPr>
            <w:r w:rsidRPr="00A01A45">
              <w:t>COVAR 14 DI CARIGNANO</w:t>
            </w:r>
          </w:p>
        </w:tc>
      </w:tr>
      <w:tr w:rsidR="00DC2A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C2AFE" w:rsidRPr="00A01A45" w:rsidRDefault="00A01A45" w:rsidP="00A01A45">
            <w:pPr>
              <w:pStyle w:val="Corpodeltesto"/>
            </w:pPr>
            <w:r w:rsidRPr="00A01A45">
              <w:rPr>
                <w:highlight w:val="yellow"/>
              </w:rPr>
              <w:t>CONSORZIO DI FUNZIONI AI SENSI DELLA LR 24/02</w:t>
            </w:r>
          </w:p>
          <w:p w:rsidR="00BA1FB4" w:rsidRPr="00A01A45" w:rsidRDefault="00BA1FB4" w:rsidP="00A01A45">
            <w:pPr>
              <w:pStyle w:val="Corpodeltesto"/>
            </w:pPr>
          </w:p>
        </w:tc>
      </w:tr>
      <w:tr w:rsidR="00DC2A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DC2AFE" w:rsidRPr="00A01A45" w:rsidRDefault="00A01A45" w:rsidP="00A01A45">
            <w:pPr>
              <w:pStyle w:val="Corpodeltesto"/>
            </w:pPr>
            <w:r w:rsidRPr="00A01A45">
              <w:t xml:space="preserve">MANSIONI </w:t>
            </w:r>
            <w:r w:rsidR="008E01D2">
              <w:t xml:space="preserve">SVOLTE: ELABORAZIONE DATI, </w:t>
            </w:r>
            <w:r w:rsidRPr="00A01A45">
              <w:t xml:space="preserve"> COMUNICAZIONE</w:t>
            </w:r>
            <w:r w:rsidR="008E01D2">
              <w:t xml:space="preserve"> ISTITUZIONALE</w:t>
            </w:r>
            <w:r w:rsidRPr="00A01A45">
              <w:t xml:space="preserve">, </w:t>
            </w:r>
            <w:r w:rsidR="008E01D2">
              <w:t xml:space="preserve">LAVORO IN </w:t>
            </w:r>
            <w:r w:rsidRPr="00A01A45">
              <w:t>STAFF DI PRESIDENZA E DI DIREZIONE</w:t>
            </w:r>
            <w:r w:rsidR="008E01D2">
              <w:t>,</w:t>
            </w:r>
            <w:r w:rsidRPr="00A01A45">
              <w:t xml:space="preserve"> </w:t>
            </w:r>
            <w:r w:rsidR="008E01D2">
              <w:t>INCARICO</w:t>
            </w:r>
            <w:r w:rsidRPr="00A01A45">
              <w:t xml:space="preserve">COME DIRETTORE, </w:t>
            </w:r>
            <w:r w:rsidR="008E01D2">
              <w:t xml:space="preserve">PRIMA PRESSO </w:t>
            </w:r>
            <w:r w:rsidRPr="00A01A45">
              <w:t xml:space="preserve">LA SOCIETÀ </w:t>
            </w:r>
            <w:r w:rsidR="006D768C">
              <w:t xml:space="preserve">MISTA, </w:t>
            </w:r>
            <w:r w:rsidRPr="00A01A45">
              <w:t xml:space="preserve">CONTROLLATA </w:t>
            </w:r>
            <w:r w:rsidR="008E01D2">
              <w:t>PEGASO03 SRL, E QUINDI</w:t>
            </w:r>
            <w:r w:rsidR="008E01D2" w:rsidRPr="00A01A45">
              <w:t xml:space="preserve"> </w:t>
            </w:r>
            <w:r w:rsidRPr="00A01A45">
              <w:t xml:space="preserve">, </w:t>
            </w:r>
            <w:r w:rsidR="008E01D2">
              <w:t xml:space="preserve">PRESSO COVAR 14, </w:t>
            </w:r>
            <w:r w:rsidRPr="00A01A45">
              <w:t xml:space="preserve">CON INCARICO FIDUCIARIO AI SENSI DELL’ART 110 TUEL, </w:t>
            </w:r>
            <w:r w:rsidR="008E01D2">
              <w:t>DURANTE IL PERIODO 2005-2009</w:t>
            </w:r>
            <w:r w:rsidRPr="00A01A45">
              <w:t xml:space="preserve">. </w:t>
            </w:r>
            <w:r w:rsidR="008E01D2">
              <w:t xml:space="preserve">POSIZIONE ORGANIZZATIVA DAL 2010 </w:t>
            </w:r>
            <w:r w:rsidRPr="00A01A45">
              <w:t>NELL’AREA FINANZIARIA</w:t>
            </w:r>
            <w:r w:rsidR="00B304CA">
              <w:t xml:space="preserve"> </w:t>
            </w:r>
            <w:r w:rsidR="008E01D2">
              <w:t xml:space="preserve">DI COVAR 14 </w:t>
            </w:r>
            <w:r w:rsidR="00B304CA">
              <w:t>, DAL 2011 ANCHE DEL CONTROLLO GENERALE AMMINISTRATIVO</w:t>
            </w:r>
          </w:p>
        </w:tc>
      </w:tr>
      <w:tr w:rsidR="00DC2A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8E01D2" w:rsidRDefault="00A01A45" w:rsidP="00A01A45">
            <w:pPr>
              <w:pStyle w:val="Corpodeltesto"/>
            </w:pPr>
            <w:r w:rsidRPr="00A01A45">
              <w:t xml:space="preserve">LE MANSIONI SVOLTE NEL TEMPO SONO STATE </w:t>
            </w:r>
            <w:r w:rsidR="008E01D2">
              <w:t xml:space="preserve">DIFFERENTI </w:t>
            </w:r>
            <w:r w:rsidRPr="00A01A45">
              <w:t xml:space="preserve">E CON RESPONSABILITÀ CRESCENTI DAL PUNTO DI VISTA ORGANIZZATIVO CHE GESTIONALE. </w:t>
            </w:r>
          </w:p>
          <w:p w:rsidR="008E01D2" w:rsidRDefault="008E01D2" w:rsidP="00A01A45">
            <w:pPr>
              <w:pStyle w:val="Corpodeltesto"/>
            </w:pPr>
            <w:r>
              <w:t xml:space="preserve">LE PRINICPALI </w:t>
            </w:r>
            <w:r w:rsidR="00A01A45" w:rsidRPr="00A01A45">
              <w:t xml:space="preserve">ESPERIENZE DI RILIEVO SONO STATE: </w:t>
            </w:r>
          </w:p>
          <w:p w:rsidR="008E01D2" w:rsidRDefault="008E01D2" w:rsidP="00A01A45">
            <w:pPr>
              <w:pStyle w:val="Corpodeltesto"/>
            </w:pPr>
            <w:r>
              <w:t>1)</w:t>
            </w:r>
            <w:r w:rsidR="00A01A45" w:rsidRPr="00A01A45">
              <w:t>LA RESPONSABILITÀ DELL’AREA COMUNIC</w:t>
            </w:r>
            <w:r>
              <w:t>AZIONE NEL PERIODO 2000-2003;</w:t>
            </w:r>
          </w:p>
          <w:p w:rsidR="008E01D2" w:rsidRDefault="008E01D2" w:rsidP="00A01A45">
            <w:pPr>
              <w:pStyle w:val="Corpodeltesto"/>
            </w:pPr>
            <w:r>
              <w:t>2) LA PARTECIPAZIONE</w:t>
            </w:r>
            <w:r w:rsidR="00A01A45" w:rsidRPr="00A01A45">
              <w:t xml:space="preserve"> </w:t>
            </w:r>
            <w:r>
              <w:t xml:space="preserve">ALLO </w:t>
            </w:r>
            <w:r w:rsidR="00A01A45" w:rsidRPr="00A01A45">
              <w:t xml:space="preserve">STAFF DI DIREZIONE NEL 2004 </w:t>
            </w:r>
            <w:r>
              <w:t>CON ATTIVITA’ DI</w:t>
            </w:r>
            <w:r w:rsidR="00A01A45" w:rsidRPr="00A01A45">
              <w:t xml:space="preserve"> COORDINAMENTO DELL’AVVIO DEL PORTA</w:t>
            </w:r>
            <w:r>
              <w:t xml:space="preserve"> A PORTA NEI COMUNI CONSORZIATI;</w:t>
            </w:r>
          </w:p>
          <w:p w:rsidR="008E01D2" w:rsidRDefault="008E01D2" w:rsidP="00A01A45">
            <w:pPr>
              <w:pStyle w:val="Corpodeltesto"/>
            </w:pPr>
            <w:r>
              <w:t>3)</w:t>
            </w:r>
            <w:r w:rsidR="00A01A45" w:rsidRPr="00A01A45">
              <w:t xml:space="preserve"> LA COSTITUZIONE DELLA SOCIE</w:t>
            </w:r>
            <w:r>
              <w:t>TÀ CONTROLLATA E IL SUO AVVIAMENTO;</w:t>
            </w:r>
          </w:p>
          <w:p w:rsidR="008E01D2" w:rsidRDefault="008E01D2" w:rsidP="00A01A45">
            <w:pPr>
              <w:pStyle w:val="Corpodeltesto"/>
            </w:pPr>
            <w:r>
              <w:t>4)</w:t>
            </w:r>
            <w:r w:rsidR="00A01A45" w:rsidRPr="00A01A45">
              <w:t xml:space="preserve"> L’AVVIO DELLA</w:t>
            </w:r>
            <w:r>
              <w:t xml:space="preserve"> TARIFFA SUI COMUNI CONSORZIATI;</w:t>
            </w:r>
          </w:p>
          <w:p w:rsidR="00DC2AFE" w:rsidRPr="00A01A45" w:rsidRDefault="008E01D2" w:rsidP="00B304CA">
            <w:pPr>
              <w:pStyle w:val="Corpodeltesto"/>
            </w:pPr>
            <w:r>
              <w:t>5) L’INCARICO DI DIRETTORE.</w:t>
            </w:r>
            <w:r w:rsidR="00A01A45" w:rsidRPr="00A01A45">
              <w:t xml:space="preserve"> </w:t>
            </w:r>
            <w:r>
              <w:t xml:space="preserve">IN QUESTA FASE </w:t>
            </w:r>
            <w:r w:rsidR="00A01A45" w:rsidRPr="00A01A45">
              <w:t xml:space="preserve"> HO AFFRONTATO</w:t>
            </w:r>
            <w:r w:rsidR="006D768C">
              <w:t xml:space="preserve"> LE PROBELMATICHE DEL</w:t>
            </w:r>
            <w:r>
              <w:t xml:space="preserve"> COMPLETAMENTO DELLA</w:t>
            </w:r>
            <w:r w:rsidR="00A01A45" w:rsidRPr="00A01A45">
              <w:t xml:space="preserve"> TRASFORMAZIONE DI COVAR DA CONSORZIO AZIENDA </w:t>
            </w:r>
            <w:r w:rsidR="00FC4E11">
              <w:t xml:space="preserve">DI </w:t>
            </w:r>
            <w:r w:rsidR="00B304CA">
              <w:t>TIPO</w:t>
            </w:r>
            <w:r w:rsidR="00FC4E11">
              <w:t xml:space="preserve"> PRIVATISTICO </w:t>
            </w:r>
            <w:r w:rsidR="00A01A45" w:rsidRPr="00A01A45">
              <w:t>A C</w:t>
            </w:r>
            <w:r w:rsidR="00FC4E11">
              <w:t xml:space="preserve">ONSORZIO DI FUNZIONI DI TIPO PUBBLICISTICO, CON TUTTE LE IMPLICAZIONI CONTRATTUALISTICHE INERENTI, </w:t>
            </w:r>
            <w:r w:rsidR="00A01A45" w:rsidRPr="00A01A45">
              <w:t>L’APPLICAZIONE DELLA TARIFFA</w:t>
            </w:r>
            <w:r w:rsidR="00FC4E11">
              <w:t>,  LO SVILUPPO DELLE RACCOLTE DIFFERENZIATE PORTA A PORTA  SU TUTTI I COMUNI CONSORZIATI, L’</w:t>
            </w:r>
            <w:r w:rsidR="00A01A45" w:rsidRPr="00A01A45">
              <w:t xml:space="preserve">ABBATTIMENTO DEI COSTI </w:t>
            </w:r>
            <w:r w:rsidR="00FC4E11">
              <w:t>CONTRATTUALI  E L’EFFICIENTAMENTO GENERALE.</w:t>
            </w:r>
          </w:p>
        </w:tc>
      </w:tr>
    </w:tbl>
    <w:p w:rsidR="00DC2AFE" w:rsidRDefault="00DC2AF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DC2A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Istruzione e formazione</w:t>
            </w:r>
          </w:p>
        </w:tc>
      </w:tr>
    </w:tbl>
    <w:p w:rsidR="00DC2AFE" w:rsidRDefault="00DC2AFE">
      <w:pPr>
        <w:rPr>
          <w:rFonts w:ascii="Arial Narrow" w:hAnsi="Arial Narrow"/>
          <w:b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C2AFE" w:rsidTr="006D76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2AFE" w:rsidRPr="006D768C" w:rsidRDefault="006D768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6D768C">
              <w:rPr>
                <w:rFonts w:ascii="Arial Narrow" w:hAnsi="Arial Narrow"/>
                <w:b/>
                <w:i w:val="0"/>
                <w:sz w:val="20"/>
                <w:lang w:val="it-IT"/>
              </w:rPr>
              <w:t>LAUREA IN ECONOMIA E COMMERCIO CONSEGUITA NEL 2006</w:t>
            </w:r>
          </w:p>
        </w:tc>
      </w:tr>
      <w:tr w:rsidR="00DC2AFE" w:rsidTr="006D76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C2AFE" w:rsidTr="006D76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C2AFE" w:rsidTr="006D76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DC2AFE" w:rsidRDefault="00DC2AFE">
      <w:pPr>
        <w:rPr>
          <w:rFonts w:ascii="Arial Narrow" w:hAnsi="Arial Narrow"/>
          <w:b/>
        </w:rPr>
      </w:pPr>
    </w:p>
    <w:tbl>
      <w:tblPr>
        <w:tblW w:w="29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1F53FE" w:rsidTr="001F53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53FE" w:rsidRDefault="001F53FE" w:rsidP="00BA1FB4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1F53FE" w:rsidRDefault="001F53FE" w:rsidP="00BA1FB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</w:tr>
    </w:tbl>
    <w:p w:rsidR="00DC2AFE" w:rsidRDefault="00DC2AFE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C2A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2AFE" w:rsidRPr="00E1284A" w:rsidRDefault="00E1284A" w:rsidP="00E1284A">
            <w:pPr>
              <w:pStyle w:val="Corpodeltesto"/>
            </w:pPr>
            <w:r w:rsidRPr="00E1284A">
              <w:t>INGLESE</w:t>
            </w:r>
          </w:p>
        </w:tc>
      </w:tr>
    </w:tbl>
    <w:p w:rsidR="00DC2AFE" w:rsidRDefault="00DC2AFE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36"/>
        <w:gridCol w:w="7189"/>
      </w:tblGrid>
      <w:tr w:rsidR="001F53FE" w:rsidTr="001F53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53FE" w:rsidRDefault="001F53FE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53FE" w:rsidRDefault="001F53FE" w:rsidP="005449D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</w:tcPr>
          <w:p w:rsidR="001F53FE" w:rsidRPr="00E1284A" w:rsidRDefault="00E1284A" w:rsidP="00E1284A">
            <w:pPr>
              <w:pStyle w:val="Corpodeltesto"/>
            </w:pPr>
            <w:r w:rsidRPr="00E1284A">
              <w:t>FRANCESE</w:t>
            </w:r>
          </w:p>
        </w:tc>
      </w:tr>
    </w:tbl>
    <w:p w:rsidR="00DC2AFE" w:rsidRDefault="00DC2AFE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C2A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40EC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 </w:t>
            </w:r>
          </w:p>
        </w:tc>
      </w:tr>
      <w:tr w:rsidR="00DC2A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2AFE" w:rsidRPr="00E1284A" w:rsidRDefault="00E1284A">
            <w:pPr>
              <w:pStyle w:val="Eaoaeaa"/>
              <w:widowControl/>
              <w:spacing w:before="20" w:after="20"/>
              <w:rPr>
                <w:lang w:val="it-IT"/>
              </w:rPr>
            </w:pPr>
            <w:r w:rsidRPr="00E1284A">
              <w:rPr>
                <w:lang w:val="it-IT"/>
              </w:rPr>
              <w:t xml:space="preserve">BUONA </w:t>
            </w:r>
          </w:p>
        </w:tc>
      </w:tr>
      <w:tr w:rsidR="00DC2A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2AFE" w:rsidRPr="00E1284A" w:rsidRDefault="00E1284A">
            <w:pPr>
              <w:pStyle w:val="Eaoaeaa"/>
              <w:widowControl/>
              <w:spacing w:before="20" w:after="20"/>
              <w:rPr>
                <w:lang w:val="it-IT"/>
              </w:rPr>
            </w:pPr>
            <w:r w:rsidRPr="00E1284A">
              <w:rPr>
                <w:lang w:val="it-IT"/>
              </w:rPr>
              <w:t>BUONA</w:t>
            </w:r>
          </w:p>
        </w:tc>
      </w:tr>
      <w:tr w:rsidR="00DC2A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2AFE" w:rsidRPr="00E1284A" w:rsidRDefault="00E1284A">
            <w:pPr>
              <w:pStyle w:val="Eaoaeaa"/>
              <w:widowControl/>
              <w:spacing w:before="20" w:after="20"/>
              <w:rPr>
                <w:lang w:val="it-IT"/>
              </w:rPr>
            </w:pPr>
            <w:r w:rsidRPr="00E1284A">
              <w:rPr>
                <w:lang w:val="it-IT"/>
              </w:rPr>
              <w:t>DISCRETA</w:t>
            </w:r>
          </w:p>
        </w:tc>
      </w:tr>
    </w:tbl>
    <w:p w:rsidR="00DC2AFE" w:rsidRDefault="00DC2AF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C2A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DC2AFE" w:rsidRDefault="00DC2AF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 w:rsidP="00B304CA">
            <w:pPr>
              <w:pStyle w:val="Corpodeltes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FC4E11">
              <w:t>GESTIONE</w:t>
            </w:r>
            <w:r w:rsidR="00E1284A" w:rsidRPr="00E1284A">
              <w:t xml:space="preserve"> CON RESPOSABILITA’ DIRETTA  SIA </w:t>
            </w:r>
            <w:r w:rsidR="00FC4E11">
              <w:t xml:space="preserve">DI </w:t>
            </w:r>
            <w:r w:rsidR="00E1284A" w:rsidRPr="00E1284A">
              <w:t xml:space="preserve">PROGETTI INTERNI, SIA ESTERNI CON </w:t>
            </w:r>
            <w:r w:rsidR="00FC4E11">
              <w:t>ATTIVITA’</w:t>
            </w:r>
            <w:r w:rsidR="00E1284A" w:rsidRPr="00E1284A">
              <w:t xml:space="preserve">  DI TEAM  ES.: LAVORO IN STAFF DI DIREZIONE SUL MIGLIORAMENTO DEL CLIMA AZIENDALE, MOTIVAZIONE DEL TEAM DIRIGENZIALE SULLE ATTIVITÀ DELL’ENTE E MEDIAZIONE NEI CONFLITTI, START UP DELLA SOCIETÀ CONTROLLATA, LAVORO DI STAFF CON CONSULENTI ESTERNI E GRUPPO INTERNO PER </w:t>
            </w:r>
            <w:r w:rsidR="00FC4E11">
              <w:t>L’AVVIO</w:t>
            </w:r>
            <w:r w:rsidR="00E1284A" w:rsidRPr="00E1284A">
              <w:t xml:space="preserve"> DI SERVIZI </w:t>
            </w:r>
            <w:r w:rsidR="00FC4E11">
              <w:t>A FORTE IMPATTO SOCIO-AMBIENTALE</w:t>
            </w:r>
            <w:r w:rsidR="00B304CA">
              <w:rPr>
                <w:rFonts w:ascii="Arial Narrow" w:hAnsi="Arial Narrow"/>
              </w:rPr>
              <w:t xml:space="preserve">, </w:t>
            </w:r>
            <w:r w:rsidR="00B304CA" w:rsidRPr="00B304CA">
              <w:t>GESTIONE CAUSE LEGALI</w:t>
            </w:r>
            <w:r w:rsidR="00B304CA">
              <w:rPr>
                <w:rFonts w:ascii="Arial Narrow" w:hAnsi="Arial Narrow"/>
              </w:rPr>
              <w:t xml:space="preserve"> </w:t>
            </w:r>
          </w:p>
        </w:tc>
      </w:tr>
    </w:tbl>
    <w:p w:rsidR="00DC2AFE" w:rsidRDefault="00DC2AFE">
      <w:pPr>
        <w:pStyle w:val="Eaoaeaa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C2A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DC2AFE" w:rsidRDefault="00DC2AF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mallCaps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66BF" w:rsidRPr="00E1284A" w:rsidRDefault="007466BF" w:rsidP="00E1284A">
            <w:pPr>
              <w:pStyle w:val="Corpodeltesto"/>
            </w:pPr>
            <w:r w:rsidRPr="00E1284A">
              <w:t xml:space="preserve">ALLE ATTIVITA’ SU RIPORTATE LA CAPACITA’ DI RELAZIONE E’ SEMPRE STATA CORRELATA ALLA GESTIONE DELLE PERSONE E AL LORO COORDINAMENTO. </w:t>
            </w:r>
          </w:p>
          <w:p w:rsidR="007466BF" w:rsidRPr="00E1284A" w:rsidRDefault="007466BF" w:rsidP="00E1284A">
            <w:pPr>
              <w:pStyle w:val="Corpodeltesto"/>
            </w:pPr>
            <w:r w:rsidRPr="00E1284A">
              <w:t>NEL 2000-2003 HO SEGUITO ALMENO 3 PROGETTI FINANZIATI DALLA PROVINCIA E DALLA REGIONE SULLA COMUNICAZIONE E SULLA FORMAZIONE, 3 PER LA REALIZZAZIONE DI OPERE ( CON SUPPORTO TECNICO DEGLI UFFICI COMPETENTI) E 6 PER  SERVIZI. Tutti i progetti sono stati attuati e poi regolarmente oggetto di erogazione dei finanziamenti richiesti.</w:t>
            </w:r>
          </w:p>
          <w:p w:rsidR="007466BF" w:rsidRPr="00E1284A" w:rsidRDefault="00FC4E11" w:rsidP="00E1284A">
            <w:pPr>
              <w:pStyle w:val="Corpodeltesto"/>
            </w:pPr>
            <w:r>
              <w:t>HO SEGUITO</w:t>
            </w:r>
            <w:r w:rsidR="007466BF" w:rsidRPr="00E1284A">
              <w:t xml:space="preserve"> DAL 2003 LA REDAZIONE DEI PIANI ECONOMICI FINANZIARI PER IL CALCOLO DELLA TARIFFA, AI SENSI DEL</w:t>
            </w:r>
            <w:r>
              <w:t xml:space="preserve"> DPR 158/99 </w:t>
            </w:r>
            <w:r w:rsidR="007466BF" w:rsidRPr="00E1284A">
              <w:t>.</w:t>
            </w:r>
            <w:r w:rsidR="00E1284A" w:rsidRPr="00E1284A">
              <w:t xml:space="preserve"> HO CONOSCENZA DEI MECCANISMI DI FUNZIONAMENTO DELLA CONTAB</w:t>
            </w:r>
            <w:r w:rsidR="00B304CA">
              <w:t xml:space="preserve">ILITA’ FINANZIARIA ED ECONOMICA DEL CONTROLLO DEI FLUSSI FINANZAIRI DELLA SOCIETA’ CONTROLLATA </w:t>
            </w:r>
          </w:p>
          <w:p w:rsidR="00DC2AFE" w:rsidRDefault="007466BF">
            <w:pPr>
              <w:pStyle w:val="Eaoaeaa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</w:t>
            </w:r>
          </w:p>
        </w:tc>
      </w:tr>
    </w:tbl>
    <w:p w:rsidR="00DC2AFE" w:rsidRDefault="00DC2AF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C2A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DC2AFE" w:rsidRDefault="00DC2AFE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2AFE" w:rsidRPr="00E1284A" w:rsidRDefault="00911757" w:rsidP="00E1284A">
            <w:pPr>
              <w:pStyle w:val="Corpodeltesto"/>
            </w:pPr>
            <w:r>
              <w:t>USO ABITUALE DE</w:t>
            </w:r>
            <w:r w:rsidR="00E1284A" w:rsidRPr="00E1284A">
              <w:t xml:space="preserve">L COMPUTER E DEI PROGRAMMI DI WORLD, EXCELL. UTILIZZO </w:t>
            </w:r>
            <w:r>
              <w:t xml:space="preserve">SALTUARIO DEL </w:t>
            </w:r>
            <w:r w:rsidR="00E1284A" w:rsidRPr="00E1284A">
              <w:t>POWER POINT</w:t>
            </w:r>
            <w:r>
              <w:t>.</w:t>
            </w:r>
            <w:r w:rsidR="006D768C">
              <w:t xml:space="preserve"> UTILIZZO DI INTERNET E DELLA POSTA ELETTRONICA</w:t>
            </w:r>
          </w:p>
        </w:tc>
      </w:tr>
    </w:tbl>
    <w:p w:rsidR="00DC2AFE" w:rsidRDefault="00DC2AF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C2A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DC2AFE" w:rsidRDefault="00DC2AFE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E1284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E1284A">
              <w:rPr>
                <w:rStyle w:val="CorpodeltestoCarattere"/>
              </w:rPr>
              <w:t>DISCRETA ABILITÀ NEL DISEGNO  LIBERO E NEL</w:t>
            </w:r>
            <w:r w:rsidR="00911757">
              <w:rPr>
                <w:rStyle w:val="CorpodeltestoCarattere"/>
              </w:rPr>
              <w:t xml:space="preserve">LA PITTURA </w:t>
            </w:r>
            <w:r w:rsidR="00FC4E11">
              <w:rPr>
                <w:rStyle w:val="CorpodeltestoCarattere"/>
              </w:rPr>
              <w:t xml:space="preserve">, TEMPO LIBERO DEDICATO ALLA FAMIGLIA, ALLO SPORT, ALLA LETTURA E ALLE </w:t>
            </w:r>
            <w:r w:rsidR="006D768C">
              <w:rPr>
                <w:rStyle w:val="CorpodeltestoCarattere"/>
              </w:rPr>
              <w:t>MANIFESTAZIONI</w:t>
            </w:r>
            <w:r w:rsidR="00911757">
              <w:rPr>
                <w:rStyle w:val="CorpodeltestoCarattere"/>
              </w:rPr>
              <w:t xml:space="preserve"> CULTURALI</w:t>
            </w:r>
            <w:r>
              <w:rPr>
                <w:rFonts w:ascii="Arial Narrow" w:hAnsi="Arial Narrow"/>
                <w:lang w:val="it-IT"/>
              </w:rPr>
              <w:t>.</w:t>
            </w:r>
            <w:r w:rsidR="00911757">
              <w:rPr>
                <w:rFonts w:ascii="Arial Narrow" w:hAnsi="Arial Narrow"/>
                <w:lang w:val="it-IT"/>
              </w:rPr>
              <w:t xml:space="preserve"> </w:t>
            </w:r>
            <w:r>
              <w:rPr>
                <w:rFonts w:ascii="Arial Narrow" w:hAnsi="Arial Narrow"/>
                <w:lang w:val="it-IT"/>
              </w:rPr>
              <w:t xml:space="preserve">  </w:t>
            </w:r>
          </w:p>
        </w:tc>
      </w:tr>
    </w:tbl>
    <w:p w:rsidR="00DC2AFE" w:rsidRDefault="00DC2AF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C2A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Altre capacità e competenze</w:t>
            </w:r>
          </w:p>
          <w:p w:rsidR="00DC2AFE" w:rsidRDefault="00DC2AFE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2AFE" w:rsidRPr="00712F2F" w:rsidRDefault="00B304CA" w:rsidP="00B304CA">
            <w:pPr>
              <w:pStyle w:val="Eaoaeaa"/>
              <w:widowControl/>
              <w:spacing w:before="20" w:after="20"/>
              <w:rPr>
                <w:b/>
                <w:lang w:val="it-IT"/>
              </w:rPr>
            </w:pPr>
            <w:r w:rsidRPr="00712F2F">
              <w:rPr>
                <w:b/>
                <w:lang w:val="it-IT"/>
              </w:rPr>
              <w:t>CAPACITA’ DI ANALISI E DI PROBELM SOLVING</w:t>
            </w:r>
            <w:r w:rsidR="00911757" w:rsidRPr="00712F2F">
              <w:rPr>
                <w:b/>
                <w:lang w:val="it-IT"/>
              </w:rPr>
              <w:t xml:space="preserve">,  BUONA EMPATIA , </w:t>
            </w:r>
            <w:r w:rsidR="001443F3" w:rsidRPr="00712F2F">
              <w:rPr>
                <w:b/>
                <w:lang w:val="it-IT"/>
              </w:rPr>
              <w:t>BUONA INTUIZIONE</w:t>
            </w:r>
            <w:r w:rsidR="00712F2F">
              <w:rPr>
                <w:b/>
                <w:lang w:val="it-IT"/>
              </w:rPr>
              <w:t>, SPIRITO DI SQUADRA E CAPACITA’ DI LAVORO AUTONOMO</w:t>
            </w:r>
          </w:p>
        </w:tc>
      </w:tr>
    </w:tbl>
    <w:p w:rsidR="00DC2AFE" w:rsidRDefault="00DC2AF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C2A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2AFE" w:rsidRPr="00712F2F" w:rsidRDefault="00A01A45">
            <w:pPr>
              <w:pStyle w:val="Eaoaeaa"/>
              <w:widowControl/>
              <w:rPr>
                <w:b/>
                <w:lang w:val="it-IT"/>
              </w:rPr>
            </w:pPr>
            <w:r w:rsidRPr="00712F2F">
              <w:rPr>
                <w:b/>
                <w:lang w:val="it-IT"/>
              </w:rPr>
              <w:t>PATENTE B</w:t>
            </w:r>
          </w:p>
        </w:tc>
      </w:tr>
    </w:tbl>
    <w:p w:rsidR="00DC2AFE" w:rsidRDefault="00DC2AF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C2A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2AFE" w:rsidRPr="00712F2F" w:rsidRDefault="00911757">
            <w:pPr>
              <w:pStyle w:val="Eaoaeaa"/>
              <w:widowControl/>
              <w:spacing w:before="20" w:after="20"/>
              <w:rPr>
                <w:b/>
                <w:lang w:val="it-IT"/>
              </w:rPr>
            </w:pPr>
            <w:r w:rsidRPr="00712F2F">
              <w:rPr>
                <w:b/>
                <w:lang w:val="it-IT"/>
              </w:rPr>
              <w:t>CONIUGATA CON</w:t>
            </w:r>
            <w:r w:rsidR="00A01A45" w:rsidRPr="00712F2F">
              <w:rPr>
                <w:b/>
                <w:lang w:val="it-IT"/>
              </w:rPr>
              <w:t xml:space="preserve"> FIGLIO </w:t>
            </w:r>
          </w:p>
        </w:tc>
      </w:tr>
    </w:tbl>
    <w:p w:rsidR="00DC2AFE" w:rsidRDefault="00DC2AFE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DC2AF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C2AFE" w:rsidRDefault="00DC2AF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DC2AFE" w:rsidRDefault="00DC2AFE">
      <w:pPr>
        <w:pStyle w:val="Aaoeeu"/>
        <w:widowControl/>
        <w:rPr>
          <w:rFonts w:ascii="Arial Narrow" w:hAnsi="Arial Narrow"/>
          <w:lang w:val="it-IT"/>
        </w:rPr>
      </w:pPr>
    </w:p>
    <w:p w:rsidR="00DC2AFE" w:rsidRDefault="00DC2AFE">
      <w:pPr>
        <w:pStyle w:val="Aaoeeu"/>
        <w:widowControl/>
        <w:rPr>
          <w:rFonts w:ascii="Arial Narrow" w:hAnsi="Arial Narrow"/>
          <w:lang w:val="it-IT"/>
        </w:rPr>
      </w:pPr>
    </w:p>
    <w:p w:rsidR="00DC2AFE" w:rsidRDefault="00DC2AFE">
      <w:pPr>
        <w:pStyle w:val="a"/>
        <w:widowControl/>
        <w:rPr>
          <w:i/>
          <w:color w:val="000000"/>
          <w:sz w:val="24"/>
          <w:lang w:val="it-IT"/>
        </w:rPr>
      </w:pPr>
    </w:p>
    <w:p w:rsidR="00DC2AFE" w:rsidRDefault="00DC2AFE">
      <w:pPr>
        <w:pStyle w:val="Aaoeeu"/>
        <w:widowControl/>
        <w:rPr>
          <w:rFonts w:ascii="Arial Narrow" w:hAnsi="Arial Narrow"/>
          <w:lang w:val="it-IT"/>
        </w:rPr>
      </w:pPr>
    </w:p>
    <w:p w:rsidR="00DC2AFE" w:rsidRDefault="00DC2AFE">
      <w:pPr>
        <w:pStyle w:val="Aaoeeu"/>
        <w:widowControl/>
        <w:rPr>
          <w:lang w:val="it-IT"/>
        </w:rPr>
      </w:pPr>
    </w:p>
    <w:p w:rsidR="00DC2AFE" w:rsidRDefault="00DC2AFE">
      <w:pPr>
        <w:pStyle w:val="Aaoeeu"/>
        <w:widowControl/>
        <w:rPr>
          <w:lang w:val="it-IT"/>
        </w:rPr>
      </w:pPr>
    </w:p>
    <w:p w:rsidR="00DC2AFE" w:rsidRDefault="00911757">
      <w:pPr>
        <w:pStyle w:val="Aaoeeu"/>
        <w:widowControl/>
        <w:rPr>
          <w:lang w:val="it-IT"/>
        </w:rPr>
      </w:pPr>
      <w:r>
        <w:rPr>
          <w:lang w:val="it-IT"/>
        </w:rPr>
        <w:t>Torino, 20 gennaio 2010</w:t>
      </w:r>
    </w:p>
    <w:p w:rsidR="00DC2AFE" w:rsidRDefault="00DC2AFE">
      <w:pPr>
        <w:pStyle w:val="Aaoeeu"/>
        <w:widowControl/>
        <w:tabs>
          <w:tab w:val="center" w:pos="6804"/>
        </w:tabs>
        <w:spacing w:line="480" w:lineRule="auto"/>
        <w:rPr>
          <w:lang w:val="it-IT"/>
        </w:rPr>
      </w:pPr>
      <w:r>
        <w:rPr>
          <w:lang w:val="it-IT"/>
        </w:rPr>
        <w:tab/>
        <w:t>NOME E COGNOME (FIRMA)</w:t>
      </w:r>
    </w:p>
    <w:p w:rsidR="00DC2AFE" w:rsidRDefault="00DC2AFE">
      <w:pPr>
        <w:pStyle w:val="Aaoeeu"/>
        <w:widowControl/>
        <w:spacing w:line="480" w:lineRule="auto"/>
        <w:rPr>
          <w:lang w:val="it-IT"/>
        </w:rPr>
      </w:pPr>
    </w:p>
    <w:p w:rsidR="00DC2AFE" w:rsidRDefault="00DC2AFE">
      <w:pPr>
        <w:pStyle w:val="Aaoeeu"/>
        <w:widowControl/>
        <w:tabs>
          <w:tab w:val="center" w:pos="6804"/>
        </w:tabs>
        <w:spacing w:line="480" w:lineRule="auto"/>
      </w:pPr>
      <w:r>
        <w:rPr>
          <w:lang w:val="it-IT"/>
        </w:rPr>
        <w:tab/>
      </w:r>
      <w:r>
        <w:t>__________________________________________</w:t>
      </w:r>
    </w:p>
    <w:p w:rsidR="00DC2AFE" w:rsidRDefault="00DC2AFE"/>
    <w:sectPr w:rsidR="00DC2AFE" w:rsidSect="00FA325B">
      <w:footerReference w:type="default" r:id="rId7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9C3" w:rsidRDefault="001249C3">
      <w:r>
        <w:separator/>
      </w:r>
    </w:p>
  </w:endnote>
  <w:endnote w:type="continuationSeparator" w:id="0">
    <w:p w:rsidR="001249C3" w:rsidRDefault="00124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96" w:rsidRDefault="00D64896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943"/>
      <w:gridCol w:w="284"/>
      <w:gridCol w:w="6095"/>
    </w:tblGrid>
    <w:tr w:rsidR="00D64896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D64896" w:rsidRDefault="00D64896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 w:rsidR="00FA325B"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 w:rsidR="00FA325B">
            <w:rPr>
              <w:rFonts w:ascii="Arial Narrow" w:hAnsi="Arial Narrow"/>
              <w:i/>
              <w:sz w:val="16"/>
            </w:rPr>
            <w:fldChar w:fldCharType="separate"/>
          </w:r>
          <w:r w:rsidR="003F643B">
            <w:rPr>
              <w:rFonts w:ascii="Arial Narrow" w:hAnsi="Arial Narrow"/>
              <w:i/>
              <w:noProof/>
              <w:sz w:val="16"/>
              <w:lang w:val="it-IT"/>
            </w:rPr>
            <w:t>1</w:t>
          </w:r>
          <w:r w:rsidR="00FA325B"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D64896" w:rsidRDefault="00D64896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D64896" w:rsidRDefault="00D64896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D64896" w:rsidRDefault="00D64896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</w:p>
      </w:tc>
    </w:tr>
  </w:tbl>
  <w:p w:rsidR="00D64896" w:rsidRDefault="00D64896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9C3" w:rsidRDefault="001249C3">
      <w:r>
        <w:separator/>
      </w:r>
    </w:p>
  </w:footnote>
  <w:footnote w:type="continuationSeparator" w:id="0">
    <w:p w:rsidR="001249C3" w:rsidRDefault="001249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C2AFE"/>
    <w:rsid w:val="00046F53"/>
    <w:rsid w:val="000528C9"/>
    <w:rsid w:val="00072F8B"/>
    <w:rsid w:val="001249C3"/>
    <w:rsid w:val="001443F3"/>
    <w:rsid w:val="001F53FE"/>
    <w:rsid w:val="002279A8"/>
    <w:rsid w:val="002831DB"/>
    <w:rsid w:val="003F643B"/>
    <w:rsid w:val="004B4065"/>
    <w:rsid w:val="005031F4"/>
    <w:rsid w:val="005449DB"/>
    <w:rsid w:val="006D768C"/>
    <w:rsid w:val="00712F2F"/>
    <w:rsid w:val="007359D9"/>
    <w:rsid w:val="007466BF"/>
    <w:rsid w:val="00831307"/>
    <w:rsid w:val="008D0640"/>
    <w:rsid w:val="008E01D2"/>
    <w:rsid w:val="00911757"/>
    <w:rsid w:val="00930F98"/>
    <w:rsid w:val="00A01A45"/>
    <w:rsid w:val="00B304CA"/>
    <w:rsid w:val="00BA1FB4"/>
    <w:rsid w:val="00CA5242"/>
    <w:rsid w:val="00D40EC9"/>
    <w:rsid w:val="00D57470"/>
    <w:rsid w:val="00D64896"/>
    <w:rsid w:val="00DB1174"/>
    <w:rsid w:val="00DC2AFE"/>
    <w:rsid w:val="00E1284A"/>
    <w:rsid w:val="00EC5AB9"/>
    <w:rsid w:val="00FA325B"/>
    <w:rsid w:val="00FC4E11"/>
    <w:rsid w:val="00FE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325B"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FA325B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FA325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FA325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FA325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A325B"/>
    <w:pPr>
      <w:jc w:val="right"/>
    </w:pPr>
    <w:rPr>
      <w:i/>
      <w:sz w:val="16"/>
    </w:rPr>
  </w:style>
  <w:style w:type="paragraph" w:styleId="Pidipagina">
    <w:name w:val="footer"/>
    <w:basedOn w:val="Normale"/>
    <w:rsid w:val="00FA325B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FA325B"/>
  </w:style>
  <w:style w:type="paragraph" w:styleId="Corpodeltesto">
    <w:name w:val="Body Text"/>
    <w:basedOn w:val="Normale"/>
    <w:link w:val="CorpodeltestoCarattere"/>
    <w:rsid w:val="00FA325B"/>
    <w:pPr>
      <w:widowControl/>
    </w:pPr>
    <w:rPr>
      <w:b/>
    </w:rPr>
  </w:style>
  <w:style w:type="paragraph" w:customStyle="1" w:styleId="a">
    <w:name w:val="Âáóéêü"/>
    <w:rsid w:val="00FA325B"/>
    <w:pPr>
      <w:widowControl w:val="0"/>
    </w:pPr>
    <w:rPr>
      <w:lang w:val="el-GR"/>
    </w:rPr>
  </w:style>
  <w:style w:type="paragraph" w:customStyle="1" w:styleId="2">
    <w:name w:val="Óþìá êåéìÝíïõ 2"/>
    <w:basedOn w:val="a"/>
    <w:rsid w:val="00FA325B"/>
    <w:pPr>
      <w:jc w:val="right"/>
    </w:pPr>
    <w:rPr>
      <w:i/>
      <w:sz w:val="16"/>
    </w:rPr>
  </w:style>
  <w:style w:type="character" w:styleId="Collegamentoipertestuale">
    <w:name w:val="Hyperlink"/>
    <w:basedOn w:val="Carpredefinitoparagrafo"/>
    <w:rsid w:val="00FA325B"/>
    <w:rPr>
      <w:color w:val="0000FF"/>
      <w:u w:val="single"/>
    </w:rPr>
  </w:style>
  <w:style w:type="paragraph" w:styleId="Intestazione">
    <w:name w:val="header"/>
    <w:basedOn w:val="Normale"/>
    <w:rsid w:val="001F53FE"/>
    <w:pPr>
      <w:tabs>
        <w:tab w:val="center" w:pos="4819"/>
        <w:tab w:val="right" w:pos="9638"/>
      </w:tabs>
    </w:pPr>
  </w:style>
  <w:style w:type="character" w:customStyle="1" w:styleId="CorpodeltestoCarattere">
    <w:name w:val="Corpo del testo Carattere"/>
    <w:basedOn w:val="Carpredefinitoparagrafo"/>
    <w:link w:val="Corpodeltesto"/>
    <w:rsid w:val="00E1284A"/>
    <w:rPr>
      <w:b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3F64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F6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Ass.Lavoro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Adragna Renato</dc:creator>
  <cp:lastModifiedBy>ditrani</cp:lastModifiedBy>
  <cp:revision>2</cp:revision>
  <cp:lastPrinted>2005-04-28T11:21:00Z</cp:lastPrinted>
  <dcterms:created xsi:type="dcterms:W3CDTF">2014-02-11T15:58:00Z</dcterms:created>
  <dcterms:modified xsi:type="dcterms:W3CDTF">2014-02-11T15:58:00Z</dcterms:modified>
</cp:coreProperties>
</file>